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AEA54" w14:textId="02E8008D" w:rsidR="002501FA" w:rsidRPr="0064625E" w:rsidRDefault="002501FA" w:rsidP="002501FA">
      <w:pPr>
        <w:rPr>
          <w:rFonts w:ascii="Calibri" w:hAnsi="Calibri" w:cs="Calibri"/>
          <w:b/>
          <w:bCs/>
        </w:rPr>
      </w:pPr>
      <w:bookmarkStart w:id="0" w:name="_Hlk169262628"/>
      <w:r w:rsidRPr="0064625E">
        <w:rPr>
          <w:rFonts w:ascii="Calibri" w:hAnsi="Calibri" w:cs="Calibri"/>
          <w:b/>
          <w:bCs/>
        </w:rPr>
        <w:t>FFT’s support for LGBT</w:t>
      </w:r>
      <w:r>
        <w:rPr>
          <w:rFonts w:ascii="Calibri" w:hAnsi="Calibri" w:cs="Calibri"/>
          <w:b/>
          <w:bCs/>
        </w:rPr>
        <w:t>Q+</w:t>
      </w:r>
      <w:r w:rsidRPr="0064625E">
        <w:rPr>
          <w:rFonts w:ascii="Calibri" w:hAnsi="Calibri" w:cs="Calibri"/>
          <w:b/>
          <w:bCs/>
        </w:rPr>
        <w:t xml:space="preserve"> Gypsies</w:t>
      </w:r>
      <w:r>
        <w:rPr>
          <w:rFonts w:ascii="Calibri" w:hAnsi="Calibri" w:cs="Calibri"/>
          <w:b/>
          <w:bCs/>
        </w:rPr>
        <w:t>,</w:t>
      </w:r>
      <w:r w:rsidRPr="0064625E">
        <w:rPr>
          <w:rFonts w:ascii="Calibri" w:hAnsi="Calibri" w:cs="Calibri"/>
          <w:b/>
          <w:bCs/>
        </w:rPr>
        <w:t xml:space="preserve"> Roma and Travellers</w:t>
      </w:r>
    </w:p>
    <w:p w14:paraId="65CC72F4" w14:textId="77777777" w:rsidR="002501FA" w:rsidRDefault="002501FA" w:rsidP="002501FA">
      <w:pPr>
        <w:rPr>
          <w:rFonts w:ascii="Calibri" w:hAnsi="Calibri" w:cs="Calibri"/>
        </w:rPr>
      </w:pPr>
      <w:r>
        <w:rPr>
          <w:rFonts w:ascii="Calibri" w:hAnsi="Calibri" w:cs="Calibri"/>
        </w:rPr>
        <w:t>FFT aims to be an inclusive organisation, an approach which is</w:t>
      </w:r>
      <w:r w:rsidRPr="00DB3F90">
        <w:rPr>
          <w:rFonts w:ascii="Calibri" w:hAnsi="Calibri" w:cs="Calibri"/>
        </w:rPr>
        <w:t xml:space="preserve"> rooted in our commitment to Equalities and Human rights.</w:t>
      </w:r>
    </w:p>
    <w:p w14:paraId="6F62DDB1" w14:textId="77777777" w:rsidR="002501FA" w:rsidRDefault="002501FA" w:rsidP="002501FA">
      <w:pPr>
        <w:rPr>
          <w:rFonts w:ascii="Calibri" w:hAnsi="Calibri" w:cs="Calibri"/>
        </w:rPr>
      </w:pPr>
      <w:r w:rsidRPr="00DB3F90">
        <w:rPr>
          <w:rFonts w:ascii="Calibri" w:hAnsi="Calibri" w:cs="Calibri"/>
        </w:rPr>
        <w:t xml:space="preserve">Lesbian, gay, bisexual and transgender (LGBT) people from Gypsy, Roma and Traveller communities </w:t>
      </w:r>
      <w:r>
        <w:rPr>
          <w:rFonts w:ascii="Calibri" w:hAnsi="Calibri" w:cs="Calibri"/>
        </w:rPr>
        <w:t xml:space="preserve">are valued and welcomed within our organisation and in our services. </w:t>
      </w:r>
    </w:p>
    <w:p w14:paraId="3EDFD473" w14:textId="77777777" w:rsidR="002501FA" w:rsidRDefault="002501FA" w:rsidP="002501FA">
      <w:pPr>
        <w:rPr>
          <w:rFonts w:ascii="Calibri" w:hAnsi="Calibri" w:cs="Calibri"/>
        </w:rPr>
      </w:pPr>
      <w:r>
        <w:rPr>
          <w:rFonts w:ascii="Calibri" w:hAnsi="Calibri" w:cs="Calibri"/>
        </w:rPr>
        <w:t xml:space="preserve">We recognise that </w:t>
      </w:r>
      <w:r w:rsidRPr="00B76406">
        <w:rPr>
          <w:rFonts w:ascii="Calibri" w:hAnsi="Calibri" w:cs="Calibri"/>
        </w:rPr>
        <w:t xml:space="preserve">LGBT people may hide their </w:t>
      </w:r>
      <w:r>
        <w:rPr>
          <w:rFonts w:ascii="Calibri" w:hAnsi="Calibri" w:cs="Calibri"/>
        </w:rPr>
        <w:t xml:space="preserve">identity </w:t>
      </w:r>
      <w:r w:rsidRPr="00B76406">
        <w:rPr>
          <w:rFonts w:ascii="Calibri" w:hAnsi="Calibri" w:cs="Calibri"/>
        </w:rPr>
        <w:t>because of fear of rejection from their family and wider community</w:t>
      </w:r>
      <w:r>
        <w:rPr>
          <w:rFonts w:ascii="Calibri" w:hAnsi="Calibri" w:cs="Calibri"/>
        </w:rPr>
        <w:t xml:space="preserve"> and are </w:t>
      </w:r>
      <w:r w:rsidRPr="00DB3F90">
        <w:rPr>
          <w:rFonts w:ascii="Calibri" w:hAnsi="Calibri" w:cs="Calibri"/>
        </w:rPr>
        <w:t>not always treated with dignity and respect</w:t>
      </w:r>
      <w:r>
        <w:rPr>
          <w:rFonts w:ascii="Calibri" w:hAnsi="Calibri" w:cs="Calibri"/>
        </w:rPr>
        <w:t>. T</w:t>
      </w:r>
      <w:r w:rsidRPr="00DB3F90">
        <w:rPr>
          <w:rFonts w:ascii="Calibri" w:hAnsi="Calibri" w:cs="Calibri"/>
        </w:rPr>
        <w:t xml:space="preserve">his can seriously impact </w:t>
      </w:r>
      <w:r>
        <w:rPr>
          <w:rFonts w:ascii="Calibri" w:hAnsi="Calibri" w:cs="Calibri"/>
        </w:rPr>
        <w:t>on</w:t>
      </w:r>
      <w:r w:rsidRPr="00DB3F90">
        <w:rPr>
          <w:rFonts w:ascii="Calibri" w:hAnsi="Calibri" w:cs="Calibri"/>
        </w:rPr>
        <w:t xml:space="preserve"> health and wellbeing</w:t>
      </w:r>
      <w:r>
        <w:rPr>
          <w:rFonts w:ascii="Calibri" w:hAnsi="Calibri" w:cs="Calibri"/>
        </w:rPr>
        <w:t xml:space="preserve">, and we support the right for people to be themselves, whoever they may be. </w:t>
      </w:r>
    </w:p>
    <w:bookmarkEnd w:id="0"/>
    <w:p w14:paraId="2BE61113" w14:textId="77777777" w:rsidR="002501FA" w:rsidRDefault="002501FA" w:rsidP="002501FA">
      <w:pPr>
        <w:rPr>
          <w:rFonts w:ascii="Calibri" w:hAnsi="Calibri" w:cs="Calibri"/>
        </w:rPr>
      </w:pPr>
    </w:p>
    <w:p w14:paraId="3429E2D1" w14:textId="77777777" w:rsidR="002501FA" w:rsidRPr="0064625E" w:rsidRDefault="002501FA" w:rsidP="002501FA">
      <w:pPr>
        <w:rPr>
          <w:rFonts w:ascii="Calibri" w:hAnsi="Calibri" w:cs="Calibri"/>
          <w:b/>
          <w:bCs/>
        </w:rPr>
      </w:pPr>
      <w:r w:rsidRPr="0064625E">
        <w:rPr>
          <w:rFonts w:ascii="Calibri" w:hAnsi="Calibri" w:cs="Calibri"/>
          <w:b/>
          <w:bCs/>
        </w:rPr>
        <w:t>Relationships</w:t>
      </w:r>
      <w:r>
        <w:rPr>
          <w:rFonts w:ascii="Calibri" w:hAnsi="Calibri" w:cs="Calibri"/>
          <w:b/>
          <w:bCs/>
        </w:rPr>
        <w:t xml:space="preserve"> </w:t>
      </w:r>
      <w:r w:rsidRPr="0064625E">
        <w:rPr>
          <w:rFonts w:ascii="Calibri" w:hAnsi="Calibri" w:cs="Calibri"/>
          <w:b/>
          <w:bCs/>
        </w:rPr>
        <w:t>education</w:t>
      </w:r>
      <w:r>
        <w:rPr>
          <w:rFonts w:ascii="Calibri" w:hAnsi="Calibri" w:cs="Calibri"/>
          <w:b/>
          <w:bCs/>
        </w:rPr>
        <w:t xml:space="preserve"> within RHSE</w:t>
      </w:r>
    </w:p>
    <w:p w14:paraId="45EF2865" w14:textId="77777777" w:rsidR="002501FA" w:rsidRDefault="002501FA" w:rsidP="002501FA">
      <w:pPr>
        <w:rPr>
          <w:rFonts w:ascii="Calibri" w:hAnsi="Calibri" w:cs="Calibri"/>
        </w:rPr>
      </w:pPr>
      <w:r>
        <w:rPr>
          <w:rFonts w:ascii="Calibri" w:hAnsi="Calibri" w:cs="Calibri"/>
        </w:rPr>
        <w:t xml:space="preserve">The government has made relationships education compulsory in all schools, on the basis that </w:t>
      </w:r>
      <w:r w:rsidRPr="0064625E">
        <w:rPr>
          <w:rFonts w:ascii="Calibri" w:hAnsi="Calibri" w:cs="Calibri"/>
        </w:rPr>
        <w:t>children and young people are growing up in an increasingly complex world and they need to know how to be safe and healthy</w:t>
      </w:r>
      <w:r>
        <w:rPr>
          <w:rFonts w:ascii="Calibri" w:hAnsi="Calibri" w:cs="Calibri"/>
        </w:rPr>
        <w:t xml:space="preserve"> both on and offline.</w:t>
      </w:r>
    </w:p>
    <w:p w14:paraId="02ED7493" w14:textId="77777777" w:rsidR="002501FA" w:rsidRDefault="002501FA" w:rsidP="002501FA">
      <w:pPr>
        <w:rPr>
          <w:rFonts w:ascii="Calibri" w:hAnsi="Calibri" w:cs="Calibri"/>
        </w:rPr>
      </w:pPr>
      <w:r>
        <w:rPr>
          <w:rFonts w:ascii="Calibri" w:hAnsi="Calibri" w:cs="Calibri"/>
        </w:rPr>
        <w:t xml:space="preserve">The objectives set out include </w:t>
      </w:r>
      <w:r w:rsidRPr="0064625E">
        <w:rPr>
          <w:rFonts w:ascii="Calibri" w:hAnsi="Calibri" w:cs="Calibri"/>
        </w:rPr>
        <w:t>mak</w:t>
      </w:r>
      <w:r>
        <w:rPr>
          <w:rFonts w:ascii="Calibri" w:hAnsi="Calibri" w:cs="Calibri"/>
        </w:rPr>
        <w:t>ing</w:t>
      </w:r>
      <w:r w:rsidRPr="0064625E">
        <w:rPr>
          <w:rFonts w:ascii="Calibri" w:hAnsi="Calibri" w:cs="Calibri"/>
        </w:rPr>
        <w:t xml:space="preserve"> sure that young people understand what healthy relationships look like and how to navigate their personal lives in a positive, safe and healthy way</w:t>
      </w:r>
      <w:r>
        <w:rPr>
          <w:rFonts w:ascii="Calibri" w:hAnsi="Calibri" w:cs="Calibri"/>
        </w:rPr>
        <w:t xml:space="preserve">. </w:t>
      </w:r>
    </w:p>
    <w:p w14:paraId="6A9DE29F" w14:textId="77777777" w:rsidR="002501FA" w:rsidRDefault="002501FA" w:rsidP="002501FA">
      <w:pPr>
        <w:rPr>
          <w:rFonts w:ascii="Calibri" w:hAnsi="Calibri" w:cs="Calibri"/>
        </w:rPr>
      </w:pPr>
      <w:r w:rsidRPr="008F20CC">
        <w:rPr>
          <w:rFonts w:ascii="Calibri" w:hAnsi="Calibri" w:cs="Calibri"/>
        </w:rPr>
        <w:t>It also provides pupils with the knowledge that will enable them to make informed decisions about their wellbein</w:t>
      </w:r>
      <w:r>
        <w:rPr>
          <w:rFonts w:ascii="Calibri" w:hAnsi="Calibri" w:cs="Calibri"/>
        </w:rPr>
        <w:t xml:space="preserve">g, </w:t>
      </w:r>
      <w:r w:rsidRPr="008F20CC">
        <w:rPr>
          <w:rFonts w:ascii="Calibri" w:hAnsi="Calibri" w:cs="Calibri"/>
        </w:rPr>
        <w:t xml:space="preserve">including how to communicate their own boundaries and recognise the boundaries of others, staying safe online, and the differences between appropriate and inappropriate or unsafe contact. </w:t>
      </w:r>
      <w:r>
        <w:rPr>
          <w:rFonts w:ascii="Calibri" w:hAnsi="Calibri" w:cs="Calibri"/>
        </w:rPr>
        <w:t>S</w:t>
      </w:r>
      <w:r w:rsidRPr="008F20CC">
        <w:rPr>
          <w:rFonts w:ascii="Calibri" w:hAnsi="Calibri" w:cs="Calibri"/>
        </w:rPr>
        <w:t xml:space="preserve">chools </w:t>
      </w:r>
      <w:r>
        <w:rPr>
          <w:rFonts w:ascii="Calibri" w:hAnsi="Calibri" w:cs="Calibri"/>
        </w:rPr>
        <w:t xml:space="preserve">are strongly encouraged </w:t>
      </w:r>
      <w:r w:rsidRPr="008F20CC">
        <w:rPr>
          <w:rFonts w:ascii="Calibri" w:hAnsi="Calibri" w:cs="Calibri"/>
        </w:rPr>
        <w:t>to include the teaching of different family models and same-sex relationships.</w:t>
      </w:r>
    </w:p>
    <w:p w14:paraId="576C8423" w14:textId="77777777" w:rsidR="002501FA" w:rsidRDefault="002501FA" w:rsidP="002501FA">
      <w:pPr>
        <w:rPr>
          <w:rFonts w:ascii="Calibri" w:hAnsi="Calibri" w:cs="Calibri"/>
        </w:rPr>
      </w:pPr>
    </w:p>
    <w:p w14:paraId="460BE8F2" w14:textId="77777777" w:rsidR="002501FA" w:rsidRPr="008F20CC" w:rsidRDefault="002501FA" w:rsidP="002501FA">
      <w:pPr>
        <w:rPr>
          <w:rFonts w:ascii="Calibri" w:hAnsi="Calibri" w:cs="Calibri"/>
          <w:b/>
          <w:bCs/>
        </w:rPr>
      </w:pPr>
      <w:r w:rsidRPr="008F20CC">
        <w:rPr>
          <w:rFonts w:ascii="Calibri" w:hAnsi="Calibri" w:cs="Calibri"/>
          <w:b/>
          <w:bCs/>
        </w:rPr>
        <w:t>Working with parents</w:t>
      </w:r>
    </w:p>
    <w:p w14:paraId="51F46E12" w14:textId="77777777" w:rsidR="002501FA" w:rsidRPr="0064625E" w:rsidRDefault="002501FA" w:rsidP="002501FA">
      <w:pPr>
        <w:rPr>
          <w:rFonts w:ascii="Calibri" w:hAnsi="Calibri" w:cs="Calibri"/>
        </w:rPr>
      </w:pPr>
      <w:r>
        <w:rPr>
          <w:rFonts w:ascii="Calibri" w:hAnsi="Calibri" w:cs="Calibri"/>
        </w:rPr>
        <w:t>Schools are required to have</w:t>
      </w:r>
      <w:r w:rsidRPr="0064625E">
        <w:rPr>
          <w:rFonts w:ascii="Calibri" w:hAnsi="Calibri" w:cs="Calibri"/>
        </w:rPr>
        <w:t xml:space="preserve"> a written policy for </w:t>
      </w:r>
      <w:r>
        <w:rPr>
          <w:rFonts w:ascii="Calibri" w:hAnsi="Calibri" w:cs="Calibri"/>
        </w:rPr>
        <w:t>RHSE</w:t>
      </w:r>
      <w:r w:rsidRPr="0064625E">
        <w:rPr>
          <w:rFonts w:ascii="Calibri" w:hAnsi="Calibri" w:cs="Calibri"/>
        </w:rPr>
        <w:t xml:space="preserve"> and consult parents in developing and reviewing their policy.</w:t>
      </w:r>
      <w:r>
        <w:rPr>
          <w:rFonts w:ascii="Calibri" w:hAnsi="Calibri" w:cs="Calibri"/>
        </w:rPr>
        <w:t xml:space="preserve"> </w:t>
      </w:r>
      <w:r w:rsidRPr="0064625E">
        <w:rPr>
          <w:rFonts w:ascii="Calibri" w:hAnsi="Calibri" w:cs="Calibri"/>
        </w:rPr>
        <w:t xml:space="preserve">Schools </w:t>
      </w:r>
      <w:r>
        <w:rPr>
          <w:rFonts w:ascii="Calibri" w:hAnsi="Calibri" w:cs="Calibri"/>
        </w:rPr>
        <w:t xml:space="preserve">are also advised that they </w:t>
      </w:r>
      <w:r w:rsidRPr="0064625E">
        <w:rPr>
          <w:rFonts w:ascii="Calibri" w:hAnsi="Calibri" w:cs="Calibri"/>
        </w:rPr>
        <w:t>should also ensure that the policy meets the needs of pupils and parents and reflects the community they serve.</w:t>
      </w:r>
    </w:p>
    <w:p w14:paraId="292F806F" w14:textId="77777777" w:rsidR="002501FA" w:rsidRDefault="002501FA" w:rsidP="002501FA">
      <w:pPr>
        <w:rPr>
          <w:rFonts w:ascii="Calibri" w:hAnsi="Calibri" w:cs="Calibri"/>
        </w:rPr>
      </w:pPr>
      <w:r>
        <w:rPr>
          <w:rFonts w:ascii="Calibri" w:hAnsi="Calibri" w:cs="Calibri"/>
        </w:rPr>
        <w:t xml:space="preserve">Government guidance makes it clear that parents have a </w:t>
      </w:r>
      <w:r w:rsidRPr="0016205E">
        <w:rPr>
          <w:rFonts w:ascii="Calibri" w:hAnsi="Calibri" w:cs="Calibri"/>
        </w:rPr>
        <w:t xml:space="preserve">right to know what </w:t>
      </w:r>
      <w:r>
        <w:rPr>
          <w:rFonts w:ascii="Calibri" w:hAnsi="Calibri" w:cs="Calibri"/>
        </w:rPr>
        <w:t>their</w:t>
      </w:r>
      <w:r w:rsidRPr="0016205E">
        <w:rPr>
          <w:rFonts w:ascii="Calibri" w:hAnsi="Calibri" w:cs="Calibri"/>
        </w:rPr>
        <w:t xml:space="preserve"> children are being taught about healthy relationships, sex and development in school</w:t>
      </w:r>
      <w:r>
        <w:rPr>
          <w:rFonts w:ascii="Calibri" w:hAnsi="Calibri" w:cs="Calibri"/>
        </w:rPr>
        <w:t xml:space="preserve"> and are allowed to</w:t>
      </w:r>
      <w:r w:rsidRPr="0016205E">
        <w:rPr>
          <w:rFonts w:ascii="Calibri" w:hAnsi="Calibri" w:cs="Calibri"/>
        </w:rPr>
        <w:t xml:space="preserve"> see the materials that are being used</w:t>
      </w:r>
      <w:r>
        <w:rPr>
          <w:rFonts w:ascii="Calibri" w:hAnsi="Calibri" w:cs="Calibri"/>
        </w:rPr>
        <w:t>, including c</w:t>
      </w:r>
      <w:r w:rsidRPr="0016205E">
        <w:rPr>
          <w:rFonts w:ascii="Calibri" w:hAnsi="Calibri" w:cs="Calibri"/>
        </w:rPr>
        <w:t>opyright</w:t>
      </w:r>
      <w:r>
        <w:rPr>
          <w:rFonts w:ascii="Calibri" w:hAnsi="Calibri" w:cs="Calibri"/>
        </w:rPr>
        <w:t>ed material.</w:t>
      </w:r>
    </w:p>
    <w:p w14:paraId="1E5ED846" w14:textId="77777777" w:rsidR="002501FA" w:rsidRDefault="002501FA" w:rsidP="002501FA">
      <w:pPr>
        <w:rPr>
          <w:rFonts w:ascii="Calibri" w:hAnsi="Calibri" w:cs="Calibri"/>
        </w:rPr>
      </w:pPr>
      <w:r>
        <w:rPr>
          <w:rFonts w:ascii="Calibri" w:hAnsi="Calibri" w:cs="Calibri"/>
        </w:rPr>
        <w:t>The guidance recommends that p</w:t>
      </w:r>
      <w:r w:rsidRPr="0064625E">
        <w:rPr>
          <w:rFonts w:ascii="Calibri" w:hAnsi="Calibri" w:cs="Calibri"/>
        </w:rPr>
        <w:t xml:space="preserve">arents with concerns should speak to their headteachers, and schools should listen to these views. </w:t>
      </w:r>
    </w:p>
    <w:p w14:paraId="2E620F0C" w14:textId="77777777" w:rsidR="002501FA" w:rsidRDefault="002501FA" w:rsidP="002501FA">
      <w:pPr>
        <w:rPr>
          <w:rFonts w:ascii="Calibri" w:hAnsi="Calibri" w:cs="Calibri"/>
        </w:rPr>
      </w:pPr>
    </w:p>
    <w:p w14:paraId="379BC6E1" w14:textId="77777777" w:rsidR="002501FA" w:rsidRPr="00F80A97" w:rsidRDefault="002501FA" w:rsidP="002501FA">
      <w:pPr>
        <w:rPr>
          <w:rFonts w:ascii="Calibri" w:hAnsi="Calibri" w:cs="Calibri"/>
          <w:b/>
          <w:bCs/>
        </w:rPr>
      </w:pPr>
      <w:r w:rsidRPr="00F80A97">
        <w:rPr>
          <w:rFonts w:ascii="Calibri" w:hAnsi="Calibri" w:cs="Calibri"/>
          <w:b/>
          <w:bCs/>
        </w:rPr>
        <w:lastRenderedPageBreak/>
        <w:t>FFT’s approach</w:t>
      </w:r>
    </w:p>
    <w:p w14:paraId="6E296A38" w14:textId="77777777" w:rsidR="002501FA" w:rsidRDefault="002501FA" w:rsidP="002501FA">
      <w:pPr>
        <w:rPr>
          <w:rFonts w:ascii="Calibri" w:hAnsi="Calibri" w:cs="Calibri"/>
        </w:rPr>
      </w:pPr>
      <w:r w:rsidRPr="00062EE3">
        <w:rPr>
          <w:rFonts w:ascii="Calibri" w:hAnsi="Calibri" w:cs="Calibri"/>
        </w:rPr>
        <w:t>At FFT, we support Gypsy Roma and Traveller children’s right to education</w:t>
      </w:r>
      <w:r>
        <w:rPr>
          <w:rFonts w:ascii="Calibri" w:hAnsi="Calibri" w:cs="Calibri"/>
        </w:rPr>
        <w:t xml:space="preserve">, including their right to learn about healthy relationships in an age-appropriate way, so that they can develop healthy relationships and keep themselves and others safe. </w:t>
      </w:r>
    </w:p>
    <w:p w14:paraId="45DCE74C" w14:textId="77777777" w:rsidR="002501FA" w:rsidRDefault="002501FA" w:rsidP="002501FA">
      <w:pPr>
        <w:rPr>
          <w:rFonts w:ascii="Calibri" w:hAnsi="Calibri" w:cs="Calibri"/>
        </w:rPr>
      </w:pPr>
      <w:r>
        <w:rPr>
          <w:rFonts w:ascii="Calibri" w:hAnsi="Calibri" w:cs="Calibri"/>
        </w:rPr>
        <w:t>O</w:t>
      </w:r>
      <w:r w:rsidRPr="00F80A97">
        <w:rPr>
          <w:rFonts w:ascii="Calibri" w:hAnsi="Calibri" w:cs="Calibri"/>
        </w:rPr>
        <w:t>ur approach is to encourage schools to follow the existing government guidance to consult parents and to reflect the community they serve. We would also encourage better support for parents to engage with schools, which we have found to be helpful in our casework.</w:t>
      </w:r>
    </w:p>
    <w:p w14:paraId="7A49B5F6" w14:textId="46A21950" w:rsidR="00B15A8D" w:rsidRPr="00284037" w:rsidRDefault="00B15A8D" w:rsidP="00253D3A"/>
    <w:sectPr w:rsidR="00B15A8D" w:rsidRPr="00284037" w:rsidSect="007A0070">
      <w:headerReference w:type="default" r:id="rId10"/>
      <w:footerReference w:type="default" r:id="rId11"/>
      <w:pgSz w:w="11900" w:h="16840"/>
      <w:pgMar w:top="2835" w:right="1418" w:bottom="226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45E2C" w14:textId="77777777" w:rsidR="002501FA" w:rsidRDefault="002501FA" w:rsidP="00C25F64">
      <w:pPr>
        <w:spacing w:line="240" w:lineRule="auto"/>
      </w:pPr>
      <w:r>
        <w:separator/>
      </w:r>
    </w:p>
  </w:endnote>
  <w:endnote w:type="continuationSeparator" w:id="0">
    <w:p w14:paraId="40BF2540" w14:textId="77777777" w:rsidR="002501FA" w:rsidRDefault="002501FA" w:rsidP="00C25F64">
      <w:pPr>
        <w:spacing w:line="240" w:lineRule="auto"/>
      </w:pPr>
      <w:r>
        <w:continuationSeparator/>
      </w:r>
    </w:p>
  </w:endnote>
  <w:endnote w:type="continuationNotice" w:id="1">
    <w:p w14:paraId="5681FC9B" w14:textId="77777777" w:rsidR="002501FA" w:rsidRDefault="002501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38E0A" w14:textId="77777777" w:rsidR="00C25F64" w:rsidRDefault="00C25F64">
    <w:pPr>
      <w:pStyle w:val="Footer"/>
    </w:pPr>
    <w:r>
      <w:rPr>
        <w:noProof/>
      </w:rPr>
      <w:drawing>
        <wp:anchor distT="0" distB="0" distL="114300" distR="114300" simplePos="0" relativeHeight="251658241" behindDoc="1" locked="1" layoutInCell="1" allowOverlap="1" wp14:anchorId="1D70A51D" wp14:editId="057B14D8">
          <wp:simplePos x="0" y="0"/>
          <wp:positionH relativeFrom="page">
            <wp:posOffset>0</wp:posOffset>
          </wp:positionH>
          <wp:positionV relativeFrom="page">
            <wp:posOffset>9703435</wp:posOffset>
          </wp:positionV>
          <wp:extent cx="7560000" cy="9648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A7844" w14:textId="77777777" w:rsidR="002501FA" w:rsidRDefault="002501FA" w:rsidP="00C25F64">
      <w:pPr>
        <w:spacing w:line="240" w:lineRule="auto"/>
      </w:pPr>
      <w:r>
        <w:separator/>
      </w:r>
    </w:p>
  </w:footnote>
  <w:footnote w:type="continuationSeparator" w:id="0">
    <w:p w14:paraId="0D029B2F" w14:textId="77777777" w:rsidR="002501FA" w:rsidRDefault="002501FA" w:rsidP="00C25F64">
      <w:pPr>
        <w:spacing w:line="240" w:lineRule="auto"/>
      </w:pPr>
      <w:r>
        <w:continuationSeparator/>
      </w:r>
    </w:p>
  </w:footnote>
  <w:footnote w:type="continuationNotice" w:id="1">
    <w:p w14:paraId="2983B14D" w14:textId="77777777" w:rsidR="002501FA" w:rsidRDefault="002501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1E24" w14:textId="77777777" w:rsidR="00C25F64" w:rsidRDefault="00C25F64">
    <w:pPr>
      <w:pStyle w:val="Header"/>
    </w:pPr>
    <w:r>
      <w:rPr>
        <w:noProof/>
      </w:rPr>
      <w:drawing>
        <wp:anchor distT="0" distB="0" distL="114300" distR="114300" simplePos="0" relativeHeight="251658240" behindDoc="0" locked="1" layoutInCell="1" allowOverlap="1" wp14:anchorId="50C3965B" wp14:editId="7A6C07B5">
          <wp:simplePos x="0" y="0"/>
          <wp:positionH relativeFrom="page">
            <wp:posOffset>0</wp:posOffset>
          </wp:positionH>
          <wp:positionV relativeFrom="page">
            <wp:posOffset>0</wp:posOffset>
          </wp:positionV>
          <wp:extent cx="7560000" cy="132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32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967BBE"/>
    <w:multiLevelType w:val="multilevel"/>
    <w:tmpl w:val="D8AA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C223A"/>
    <w:multiLevelType w:val="multilevel"/>
    <w:tmpl w:val="9CAA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DD06FD"/>
    <w:multiLevelType w:val="multilevel"/>
    <w:tmpl w:val="7104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185464"/>
    <w:multiLevelType w:val="multilevel"/>
    <w:tmpl w:val="AAB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5543545">
    <w:abstractNumId w:val="1"/>
  </w:num>
  <w:num w:numId="2" w16cid:durableId="1634941658">
    <w:abstractNumId w:val="3"/>
  </w:num>
  <w:num w:numId="3" w16cid:durableId="190414487">
    <w:abstractNumId w:val="2"/>
  </w:num>
  <w:num w:numId="4" w16cid:durableId="124041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FA"/>
    <w:rsid w:val="00020F62"/>
    <w:rsid w:val="0002637D"/>
    <w:rsid w:val="000532BA"/>
    <w:rsid w:val="000A4EA8"/>
    <w:rsid w:val="000A67AB"/>
    <w:rsid w:val="000D749C"/>
    <w:rsid w:val="000F333F"/>
    <w:rsid w:val="00134979"/>
    <w:rsid w:val="001A42FC"/>
    <w:rsid w:val="001D7FAB"/>
    <w:rsid w:val="002260DB"/>
    <w:rsid w:val="002374CC"/>
    <w:rsid w:val="002501FA"/>
    <w:rsid w:val="00253D3A"/>
    <w:rsid w:val="0025489B"/>
    <w:rsid w:val="00274573"/>
    <w:rsid w:val="00284037"/>
    <w:rsid w:val="002A76F9"/>
    <w:rsid w:val="002B237E"/>
    <w:rsid w:val="002B272F"/>
    <w:rsid w:val="002B450A"/>
    <w:rsid w:val="0030335C"/>
    <w:rsid w:val="00315A17"/>
    <w:rsid w:val="00336087"/>
    <w:rsid w:val="003535FB"/>
    <w:rsid w:val="003B09EE"/>
    <w:rsid w:val="003B3F15"/>
    <w:rsid w:val="004171DA"/>
    <w:rsid w:val="00424EC8"/>
    <w:rsid w:val="00434795"/>
    <w:rsid w:val="00451F07"/>
    <w:rsid w:val="0049386A"/>
    <w:rsid w:val="004E585C"/>
    <w:rsid w:val="004F147B"/>
    <w:rsid w:val="004F2C69"/>
    <w:rsid w:val="00506189"/>
    <w:rsid w:val="00544D02"/>
    <w:rsid w:val="005C0348"/>
    <w:rsid w:val="005F6F1F"/>
    <w:rsid w:val="00635E9A"/>
    <w:rsid w:val="006D33B8"/>
    <w:rsid w:val="006E340D"/>
    <w:rsid w:val="00742F6A"/>
    <w:rsid w:val="00743F05"/>
    <w:rsid w:val="0079130E"/>
    <w:rsid w:val="007A0070"/>
    <w:rsid w:val="007D7ECC"/>
    <w:rsid w:val="007F5A53"/>
    <w:rsid w:val="008259B7"/>
    <w:rsid w:val="00834839"/>
    <w:rsid w:val="00873F52"/>
    <w:rsid w:val="008A461D"/>
    <w:rsid w:val="00906270"/>
    <w:rsid w:val="0091476B"/>
    <w:rsid w:val="009160F8"/>
    <w:rsid w:val="009E7623"/>
    <w:rsid w:val="00A05D7B"/>
    <w:rsid w:val="00A66AF3"/>
    <w:rsid w:val="00A76D0D"/>
    <w:rsid w:val="00A963CD"/>
    <w:rsid w:val="00AC27B9"/>
    <w:rsid w:val="00AE4547"/>
    <w:rsid w:val="00AF25DB"/>
    <w:rsid w:val="00AF79EA"/>
    <w:rsid w:val="00B15A8D"/>
    <w:rsid w:val="00B27CFD"/>
    <w:rsid w:val="00B416C7"/>
    <w:rsid w:val="00B57575"/>
    <w:rsid w:val="00B92B58"/>
    <w:rsid w:val="00BD7367"/>
    <w:rsid w:val="00C25F64"/>
    <w:rsid w:val="00C307B6"/>
    <w:rsid w:val="00C708AF"/>
    <w:rsid w:val="00C82799"/>
    <w:rsid w:val="00C84F06"/>
    <w:rsid w:val="00CA212B"/>
    <w:rsid w:val="00CB2442"/>
    <w:rsid w:val="00D36D51"/>
    <w:rsid w:val="00D64096"/>
    <w:rsid w:val="00D96B68"/>
    <w:rsid w:val="00DB121C"/>
    <w:rsid w:val="00DB187D"/>
    <w:rsid w:val="00DB2642"/>
    <w:rsid w:val="00E20B75"/>
    <w:rsid w:val="00E750E1"/>
    <w:rsid w:val="00EB46CA"/>
    <w:rsid w:val="00ED0198"/>
    <w:rsid w:val="00EE2C35"/>
    <w:rsid w:val="00EF2AC1"/>
    <w:rsid w:val="00EF49AC"/>
    <w:rsid w:val="00F000B3"/>
    <w:rsid w:val="00F0217E"/>
    <w:rsid w:val="00F175FB"/>
    <w:rsid w:val="00F31D3C"/>
    <w:rsid w:val="00F46E2C"/>
    <w:rsid w:val="00F57717"/>
    <w:rsid w:val="00FB0311"/>
    <w:rsid w:val="00FB2259"/>
    <w:rsid w:val="00FB4B55"/>
    <w:rsid w:val="00FC4DA9"/>
    <w:rsid w:val="00FD72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4F476"/>
  <w15:chartTrackingRefBased/>
  <w15:docId w15:val="{CA5F266F-D754-4A1C-A301-CF647B09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1FA"/>
    <w:pPr>
      <w:spacing w:after="160" w:line="259" w:lineRule="auto"/>
    </w:pPr>
    <w:rPr>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F64"/>
    <w:pPr>
      <w:tabs>
        <w:tab w:val="center" w:pos="4513"/>
        <w:tab w:val="right" w:pos="9026"/>
      </w:tabs>
    </w:pPr>
  </w:style>
  <w:style w:type="character" w:customStyle="1" w:styleId="HeaderChar">
    <w:name w:val="Header Char"/>
    <w:basedOn w:val="DefaultParagraphFont"/>
    <w:link w:val="Header"/>
    <w:uiPriority w:val="99"/>
    <w:rsid w:val="00C25F64"/>
  </w:style>
  <w:style w:type="paragraph" w:styleId="Footer">
    <w:name w:val="footer"/>
    <w:basedOn w:val="Normal"/>
    <w:link w:val="FooterChar"/>
    <w:uiPriority w:val="99"/>
    <w:unhideWhenUsed/>
    <w:rsid w:val="00C25F64"/>
    <w:pPr>
      <w:tabs>
        <w:tab w:val="center" w:pos="4513"/>
        <w:tab w:val="right" w:pos="9026"/>
      </w:tabs>
    </w:pPr>
  </w:style>
  <w:style w:type="character" w:customStyle="1" w:styleId="FooterChar">
    <w:name w:val="Footer Char"/>
    <w:basedOn w:val="DefaultParagraphFont"/>
    <w:link w:val="Footer"/>
    <w:uiPriority w:val="99"/>
    <w:rsid w:val="00C25F64"/>
  </w:style>
  <w:style w:type="character" w:styleId="Strong">
    <w:name w:val="Strong"/>
    <w:basedOn w:val="DefaultParagraphFont"/>
    <w:uiPriority w:val="22"/>
    <w:qFormat/>
    <w:rsid w:val="00DB2642"/>
    <w:rPr>
      <w:b/>
      <w:bCs/>
    </w:rPr>
  </w:style>
  <w:style w:type="paragraph" w:styleId="ListParagraph">
    <w:name w:val="List Paragraph"/>
    <w:basedOn w:val="Normal"/>
    <w:uiPriority w:val="34"/>
    <w:qFormat/>
    <w:rsid w:val="0079130E"/>
    <w:pPr>
      <w:spacing w:after="380" w:line="240" w:lineRule="auto"/>
      <w:ind w:left="720"/>
      <w:contextualSpacing/>
    </w:pPr>
    <w:rPr>
      <w:rFonts w:eastAsia="Times New Roman" w:cs="Arial"/>
      <w:color w:val="000000"/>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13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rletHannington\OneDrive%20-%20Friends,%20Families%20and%20Travellers\Documents\0.%20Branding%20and%20Templates\FFT%20Digital%20Letterhead%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251d3d-8f91-4765-a228-7f6334b8fb80">
      <Terms xmlns="http://schemas.microsoft.com/office/infopath/2007/PartnerControls"/>
    </lcf76f155ced4ddcb4097134ff3c332f>
    <TaxCatchAll xmlns="818a7ed5-f949-414a-9e6d-a7b440ec7f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96753DF855648A7607FDBBD66D85B" ma:contentTypeVersion="23" ma:contentTypeDescription="Create a new document." ma:contentTypeScope="" ma:versionID="e2d6eab1e5af2ffce6d79883de80e5fb">
  <xsd:schema xmlns:xsd="http://www.w3.org/2001/XMLSchema" xmlns:xs="http://www.w3.org/2001/XMLSchema" xmlns:p="http://schemas.microsoft.com/office/2006/metadata/properties" xmlns:ns2="818a7ed5-f949-414a-9e6d-a7b440ec7f09" xmlns:ns3="a6251d3d-8f91-4765-a228-7f6334b8fb80" targetNamespace="http://schemas.microsoft.com/office/2006/metadata/properties" ma:root="true" ma:fieldsID="8750e91ee69cb8f05588aa494e74acdd" ns2:_="" ns3:_="">
    <xsd:import namespace="818a7ed5-f949-414a-9e6d-a7b440ec7f09"/>
    <xsd:import namespace="a6251d3d-8f91-4765-a228-7f6334b8fb8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a7ed5-f949-414a-9e6d-a7b440ec7f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d9b72e18-2db1-4a88-bdaa-f696a98b84c5}" ma:internalName="TaxCatchAll" ma:showField="CatchAllData" ma:web="818a7ed5-f949-414a-9e6d-a7b440ec7f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251d3d-8f91-4765-a228-7f6334b8fb8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7e071f8-db09-41d0-82e9-ec22ded085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26DFEF-6C2B-43D4-A154-33805FC74088}">
  <ds:schemaRefs>
    <ds:schemaRef ds:uri="http://schemas.microsoft.com/sharepoint/v3/contenttype/forms"/>
  </ds:schemaRefs>
</ds:datastoreItem>
</file>

<file path=customXml/itemProps2.xml><?xml version="1.0" encoding="utf-8"?>
<ds:datastoreItem xmlns:ds="http://schemas.openxmlformats.org/officeDocument/2006/customXml" ds:itemID="{31FC5635-4D23-4615-929D-3859B240CAB0}">
  <ds:schemaRefs>
    <ds:schemaRef ds:uri="http://schemas.microsoft.com/office/2006/metadata/properties"/>
    <ds:schemaRef ds:uri="http://schemas.microsoft.com/office/infopath/2007/PartnerControls"/>
    <ds:schemaRef ds:uri="a6251d3d-8f91-4765-a228-7f6334b8fb80"/>
    <ds:schemaRef ds:uri="818a7ed5-f949-414a-9e6d-a7b440ec7f09"/>
  </ds:schemaRefs>
</ds:datastoreItem>
</file>

<file path=customXml/itemProps3.xml><?xml version="1.0" encoding="utf-8"?>
<ds:datastoreItem xmlns:ds="http://schemas.openxmlformats.org/officeDocument/2006/customXml" ds:itemID="{D3754F2E-6DFA-47B7-AA14-BF9DA4386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a7ed5-f949-414a-9e6d-a7b440ec7f09"/>
    <ds:schemaRef ds:uri="a6251d3d-8f91-4765-a228-7f6334b8f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FFT Digital Letterhead - Template</Template>
  <TotalTime>13</TotalTime>
  <Pages>2</Pages>
  <Words>405</Words>
  <Characters>2312</Characters>
  <Application>Microsoft Office Word</Application>
  <DocSecurity>0</DocSecurity>
  <Lines>19</Lines>
  <Paragraphs>5</Paragraphs>
  <ScaleCrop>false</ScaleCrop>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Scarlet Hannington</dc:creator>
  <cp:keywords/>
  <dc:description/>
  <cp:lastModifiedBy>Scarlet Hannington</cp:lastModifiedBy>
  <cp:revision>2</cp:revision>
  <cp:lastPrinted>2021-01-18T13:00:00Z</cp:lastPrinted>
  <dcterms:created xsi:type="dcterms:W3CDTF">2024-08-21T15:07:00Z</dcterms:created>
  <dcterms:modified xsi:type="dcterms:W3CDTF">2024-08-21T15:07:00Z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0x01010084F96753DF855648A7607FDBBD66D85B</vt:lpwstr>
  </property>
  <property fmtid="{D5CDD505-2E9C-101B-9397-08002B2CF9AE}" pid="3" name="MediaServiceImageTags">
    <vt:lpwstr/>
  </property>
</Properties>
</file>